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theme+xml" PartName="/word/theme/theme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package.core-properties+xml" PartName="/docProps/core.xml"/>
  <Override ContentType="application/vnd.openxmlformats-officedocument.wordprocessingml.fontTable+xml" PartName="/word/fontTable.xml"/>
  <Override ContentType="application/vnd.openxmlformats-officedocument.wordprocessingml.header+xml" PartName="/word/header2.xml"/>
  <Override ContentType="application/vnd.openxmlformats-officedocument.wordprocessingml.header+xml" PartName="/word/header1.xml"/>
  <Override ContentType="application/vnd.openxmlformats-officedocument.wordprocessingml.styles+xml" PartName="/word/styles.xml"/>
</Types>
</file>

<file path=_rels/.rels><?xml version="1.0" encoding="UTF-8" standalone="yes"?><Relationships xmlns="http://schemas.openxmlformats.org/package/2006/relationships"><Relationship Id="rId2" Type="http://schemas.openxmlformats.org/officeDocument/2006/relationships/officeDocument" Target="word/document.xml"/><Relationship Id="rId1"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480" w:lineRule="auto"/>
        <w:jc w:val="both"/>
        <w:rPr>
          <w:rFonts w:ascii="Times New Roman" w:cs="Times New Roman" w:eastAsia="Times New Roman" w:hAnsi="Times New Roman"/>
          <w:sz w:val="24"/>
          <w:szCs w:val="24"/>
          <w:highlight w:val="white"/>
          <w:vertAlign w:val="baseline"/>
        </w:rPr>
      </w:pPr>
      <w:r w:rsidDel="00000000" w:rsidR="00000000" w:rsidRPr="00000000">
        <w:rPr>
          <w:rtl w:val="0"/>
        </w:rPr>
      </w:r>
    </w:p>
    <w:p w:rsidR="00000000" w:rsidDel="00000000" w:rsidP="00000000" w:rsidRDefault="00000000" w:rsidRPr="00000000" w14:paraId="00000002">
      <w:pPr>
        <w:spacing w:line="480" w:lineRule="auto"/>
        <w:jc w:val="both"/>
        <w:rPr>
          <w:rFonts w:ascii="Times New Roman" w:cs="Times New Roman" w:eastAsia="Times New Roman" w:hAnsi="Times New Roman"/>
          <w:sz w:val="24"/>
          <w:szCs w:val="24"/>
          <w:highlight w:val="white"/>
          <w:vertAlign w:val="baseline"/>
        </w:rPr>
      </w:pPr>
      <w:r w:rsidDel="00000000" w:rsidR="00000000" w:rsidRPr="00000000">
        <w:rPr>
          <w:rtl w:val="0"/>
        </w:rPr>
      </w:r>
    </w:p>
    <w:p w:rsidR="00000000" w:rsidDel="00000000" w:rsidP="00000000" w:rsidRDefault="00000000" w:rsidRPr="00000000" w14:paraId="00000003">
      <w:pPr>
        <w:spacing w:line="480" w:lineRule="auto"/>
        <w:jc w:val="both"/>
        <w:rPr>
          <w:rFonts w:ascii="Times New Roman" w:cs="Times New Roman" w:eastAsia="Times New Roman" w:hAnsi="Times New Roman"/>
          <w:sz w:val="24"/>
          <w:szCs w:val="24"/>
          <w:highlight w:val="white"/>
          <w:vertAlign w:val="baseline"/>
        </w:rPr>
      </w:pPr>
      <w:r w:rsidDel="00000000" w:rsidR="00000000" w:rsidRPr="00000000">
        <w:rPr>
          <w:rtl w:val="0"/>
        </w:rPr>
      </w:r>
    </w:p>
    <w:p w:rsidR="00000000" w:rsidDel="00000000" w:rsidP="00000000" w:rsidRDefault="00000000" w:rsidRPr="00000000" w14:paraId="00000004">
      <w:pPr>
        <w:spacing w:line="480" w:lineRule="auto"/>
        <w:jc w:val="both"/>
        <w:rPr>
          <w:rFonts w:ascii="Times New Roman" w:cs="Times New Roman" w:eastAsia="Times New Roman" w:hAnsi="Times New Roman"/>
          <w:sz w:val="24"/>
          <w:szCs w:val="24"/>
          <w:highlight w:val="white"/>
          <w:vertAlign w:val="baseline"/>
        </w:rPr>
      </w:pPr>
      <w:r w:rsidDel="00000000" w:rsidR="00000000" w:rsidRPr="00000000">
        <w:rPr>
          <w:rtl w:val="0"/>
        </w:rPr>
      </w:r>
    </w:p>
    <w:p w:rsidR="00000000" w:rsidDel="00000000" w:rsidP="00000000" w:rsidRDefault="00000000" w:rsidRPr="00000000" w14:paraId="00000005">
      <w:pPr>
        <w:spacing w:line="480" w:lineRule="auto"/>
        <w:jc w:val="both"/>
        <w:rPr>
          <w:rFonts w:ascii="Times New Roman" w:cs="Times New Roman" w:eastAsia="Times New Roman" w:hAnsi="Times New Roman"/>
          <w:sz w:val="24"/>
          <w:szCs w:val="24"/>
          <w:highlight w:val="white"/>
          <w:vertAlign w:val="baseline"/>
        </w:rPr>
      </w:pPr>
      <w:r w:rsidDel="00000000" w:rsidR="00000000" w:rsidRPr="00000000">
        <w:rPr>
          <w:rtl w:val="0"/>
        </w:rPr>
      </w:r>
    </w:p>
    <w:p w:rsidR="00000000" w:rsidDel="00000000" w:rsidP="00000000" w:rsidRDefault="00000000" w:rsidRPr="00000000" w14:paraId="00000006">
      <w:pPr>
        <w:spacing w:line="480" w:lineRule="auto"/>
        <w:jc w:val="both"/>
        <w:rPr>
          <w:rFonts w:ascii="Times New Roman" w:cs="Times New Roman" w:eastAsia="Times New Roman" w:hAnsi="Times New Roman"/>
          <w:sz w:val="24"/>
          <w:szCs w:val="24"/>
          <w:highlight w:val="white"/>
          <w:vertAlign w:val="baseline"/>
        </w:rPr>
      </w:pPr>
      <w:r w:rsidDel="00000000" w:rsidR="00000000" w:rsidRPr="00000000">
        <w:rPr>
          <w:rtl w:val="0"/>
        </w:rPr>
      </w:r>
    </w:p>
    <w:p w:rsidR="00000000" w:rsidDel="00000000" w:rsidP="00000000" w:rsidRDefault="00000000" w:rsidRPr="00000000" w14:paraId="00000007">
      <w:pPr>
        <w:spacing w:line="480" w:lineRule="auto"/>
        <w:jc w:val="both"/>
        <w:rPr>
          <w:rFonts w:ascii="Times New Roman" w:cs="Times New Roman" w:eastAsia="Times New Roman" w:hAnsi="Times New Roman"/>
          <w:sz w:val="24"/>
          <w:szCs w:val="24"/>
          <w:highlight w:val="white"/>
          <w:vertAlign w:val="baseline"/>
        </w:rPr>
      </w:pPr>
      <w:r w:rsidDel="00000000" w:rsidR="00000000" w:rsidRPr="00000000">
        <w:rPr>
          <w:rtl w:val="0"/>
        </w:rPr>
      </w:r>
    </w:p>
    <w:p w:rsidR="00000000" w:rsidDel="00000000" w:rsidP="00000000" w:rsidRDefault="00000000" w:rsidRPr="00000000" w14:paraId="00000008">
      <w:pPr>
        <w:spacing w:line="480" w:lineRule="auto"/>
        <w:jc w:val="center"/>
        <w:rPr>
          <w:rFonts w:ascii="Times New Roman" w:cs="Times New Roman" w:eastAsia="Times New Roman" w:hAnsi="Times New Roman"/>
          <w:color w:val="222222"/>
          <w:sz w:val="24"/>
          <w:szCs w:val="24"/>
          <w:highlight w:val="white"/>
          <w:vertAlign w:val="baseline"/>
        </w:rPr>
      </w:pPr>
      <w:r w:rsidDel="00000000" w:rsidR="00000000" w:rsidRPr="00000000">
        <w:rPr>
          <w:rFonts w:ascii="Times New Roman" w:cs="Times New Roman" w:eastAsia="Times New Roman" w:hAnsi="Times New Roman"/>
          <w:color w:val="222222"/>
          <w:sz w:val="24"/>
          <w:szCs w:val="24"/>
          <w:highlight w:val="white"/>
          <w:vertAlign w:val="baseline"/>
          <w:rtl w:val="0"/>
        </w:rPr>
        <w:t xml:space="preserve">Should Abortion be Legal?</w:t>
      </w:r>
    </w:p>
    <w:p w:rsidR="00000000" w:rsidDel="00000000" w:rsidP="00000000" w:rsidRDefault="00000000" w:rsidRPr="00000000" w14:paraId="00000009">
      <w:pPr>
        <w:spacing w:line="480" w:lineRule="auto"/>
        <w:jc w:val="center"/>
        <w:rPr>
          <w:rFonts w:ascii="Times New Roman" w:cs="Times New Roman" w:eastAsia="Times New Roman" w:hAnsi="Times New Roman"/>
          <w:sz w:val="24"/>
          <w:szCs w:val="24"/>
          <w:highlight w:val="white"/>
          <w:vertAlign w:val="baseline"/>
        </w:rPr>
      </w:pPr>
      <w:r w:rsidDel="00000000" w:rsidR="00000000" w:rsidRPr="00000000">
        <w:rPr>
          <w:rFonts w:ascii="Times New Roman" w:cs="Times New Roman" w:eastAsia="Times New Roman" w:hAnsi="Times New Roman"/>
          <w:sz w:val="24"/>
          <w:szCs w:val="24"/>
          <w:vertAlign w:val="baseline"/>
          <w:rtl w:val="0"/>
        </w:rPr>
        <w:t xml:space="preserve">Name</w:t>
      </w:r>
      <w:r w:rsidDel="00000000" w:rsidR="00000000" w:rsidRPr="00000000">
        <w:rPr>
          <w:rtl w:val="0"/>
        </w:rPr>
      </w:r>
    </w:p>
    <w:p w:rsidR="00000000" w:rsidDel="00000000" w:rsidP="00000000" w:rsidRDefault="00000000" w:rsidRPr="00000000" w14:paraId="0000000A">
      <w:pPr>
        <w:spacing w:line="480" w:lineRule="auto"/>
        <w:jc w:val="center"/>
        <w:rPr>
          <w:rFonts w:ascii="Times New Roman" w:cs="Times New Roman" w:eastAsia="Times New Roman" w:hAnsi="Times New Roman"/>
          <w:sz w:val="24"/>
          <w:szCs w:val="24"/>
          <w:highlight w:val="white"/>
          <w:vertAlign w:val="baseline"/>
        </w:rPr>
      </w:pPr>
      <w:r w:rsidDel="00000000" w:rsidR="00000000" w:rsidRPr="00000000">
        <w:rPr>
          <w:rFonts w:ascii="Times New Roman" w:cs="Times New Roman" w:eastAsia="Times New Roman" w:hAnsi="Times New Roman"/>
          <w:sz w:val="24"/>
          <w:szCs w:val="24"/>
          <w:vertAlign w:val="baseline"/>
          <w:rtl w:val="0"/>
        </w:rPr>
        <w:t xml:space="preserve">Institutional Affiliation</w:t>
      </w:r>
      <w:r w:rsidDel="00000000" w:rsidR="00000000" w:rsidRPr="00000000">
        <w:rPr>
          <w:rtl w:val="0"/>
        </w:rPr>
      </w:r>
    </w:p>
    <w:p w:rsidR="00000000" w:rsidDel="00000000" w:rsidP="00000000" w:rsidRDefault="00000000" w:rsidRPr="00000000" w14:paraId="0000000B">
      <w:pPr>
        <w:spacing w:line="480" w:lineRule="auto"/>
        <w:jc w:val="center"/>
        <w:rPr>
          <w:rFonts w:ascii="Times New Roman" w:cs="Times New Roman" w:eastAsia="Times New Roman" w:hAnsi="Times New Roman"/>
          <w:sz w:val="24"/>
          <w:szCs w:val="24"/>
          <w:highlight w:val="white"/>
          <w:vertAlign w:val="baseline"/>
        </w:rPr>
      </w:pPr>
      <w:r w:rsidDel="00000000" w:rsidR="00000000" w:rsidRPr="00000000">
        <w:br w:type="page"/>
      </w:r>
      <w:r w:rsidDel="00000000" w:rsidR="00000000" w:rsidRPr="00000000">
        <w:rPr>
          <w:rFonts w:ascii="Times New Roman" w:cs="Times New Roman" w:eastAsia="Times New Roman" w:hAnsi="Times New Roman"/>
          <w:color w:val="222222"/>
          <w:sz w:val="24"/>
          <w:szCs w:val="24"/>
          <w:highlight w:val="white"/>
          <w:vertAlign w:val="baseline"/>
          <w:rtl w:val="0"/>
        </w:rPr>
        <w:t xml:space="preserve">Should Abortion be Legal?</w:t>
      </w:r>
      <w:r w:rsidDel="00000000" w:rsidR="00000000" w:rsidRPr="00000000">
        <w:rPr>
          <w:rtl w:val="0"/>
        </w:rPr>
      </w:r>
    </w:p>
    <w:p w:rsidR="00000000" w:rsidDel="00000000" w:rsidP="00000000" w:rsidRDefault="00000000" w:rsidRPr="00000000" w14:paraId="0000000C">
      <w:pPr>
        <w:spacing w:line="480" w:lineRule="auto"/>
        <w:ind w:firstLine="720"/>
        <w:rPr>
          <w:rFonts w:ascii="Times New Roman" w:cs="Times New Roman" w:eastAsia="Times New Roman" w:hAnsi="Times New Roman"/>
          <w:color w:val="222222"/>
          <w:sz w:val="24"/>
          <w:szCs w:val="24"/>
          <w:highlight w:val="white"/>
          <w:vertAlign w:val="baseline"/>
        </w:rPr>
      </w:pPr>
      <w:r w:rsidDel="00000000" w:rsidR="00000000" w:rsidRPr="00000000">
        <w:rPr>
          <w:rFonts w:ascii="Times New Roman" w:cs="Times New Roman" w:eastAsia="Times New Roman" w:hAnsi="Times New Roman"/>
          <w:color w:val="222222"/>
          <w:sz w:val="24"/>
          <w:szCs w:val="24"/>
          <w:highlight w:val="white"/>
          <w:vertAlign w:val="baseline"/>
          <w:rtl w:val="0"/>
        </w:rPr>
        <w:t xml:space="preserve">The issue of whether or not abortion should be legal is a hotly debated topic and perhaps the most controversial issue in America today. Proponents of abortion who identify as pro-choice groups argue in opposition to legal limitation of abortion and support the right to privacy of women making a choice on how to use their own bodies. Opponents of abortion who identify as pro-life argue that abortion is an intentional murder of a living human being, and the state should be responsible for safeguarding the right to life of the fetus. Even though controversial, the issue of abortion should be left as an option for the woman with the pregnancy.</w:t>
      </w:r>
    </w:p>
    <w:p w:rsidR="00000000" w:rsidDel="00000000" w:rsidP="00000000" w:rsidRDefault="00000000" w:rsidRPr="00000000" w14:paraId="0000000D">
      <w:pPr>
        <w:spacing w:line="480" w:lineRule="auto"/>
        <w:ind w:firstLine="720"/>
        <w:rPr>
          <w:rFonts w:ascii="Times New Roman" w:cs="Times New Roman" w:eastAsia="Times New Roman" w:hAnsi="Times New Roman"/>
          <w:color w:val="222222"/>
          <w:sz w:val="24"/>
          <w:szCs w:val="24"/>
          <w:highlight w:val="white"/>
          <w:vertAlign w:val="baseline"/>
        </w:rPr>
      </w:pPr>
      <w:r w:rsidDel="00000000" w:rsidR="00000000" w:rsidRPr="00000000">
        <w:rPr>
          <w:rFonts w:ascii="Times New Roman" w:cs="Times New Roman" w:eastAsia="Times New Roman" w:hAnsi="Times New Roman"/>
          <w:color w:val="222222"/>
          <w:sz w:val="24"/>
          <w:szCs w:val="24"/>
          <w:highlight w:val="white"/>
          <w:vertAlign w:val="baseline"/>
          <w:rtl w:val="0"/>
        </w:rPr>
        <w:t xml:space="preserve">During the landmark case </w:t>
      </w:r>
      <w:r w:rsidDel="00000000" w:rsidR="00000000" w:rsidRPr="00000000">
        <w:rPr>
          <w:rFonts w:ascii="Times New Roman" w:cs="Times New Roman" w:eastAsia="Times New Roman" w:hAnsi="Times New Roman"/>
          <w:i w:val="1"/>
          <w:color w:val="222222"/>
          <w:sz w:val="24"/>
          <w:szCs w:val="24"/>
          <w:highlight w:val="white"/>
          <w:vertAlign w:val="baseline"/>
          <w:rtl w:val="0"/>
        </w:rPr>
        <w:t xml:space="preserve">Roe v. Wade</w:t>
      </w:r>
      <w:r w:rsidDel="00000000" w:rsidR="00000000" w:rsidRPr="00000000">
        <w:rPr>
          <w:rFonts w:ascii="Times New Roman" w:cs="Times New Roman" w:eastAsia="Times New Roman" w:hAnsi="Times New Roman"/>
          <w:color w:val="222222"/>
          <w:sz w:val="24"/>
          <w:szCs w:val="24"/>
          <w:highlight w:val="white"/>
          <w:vertAlign w:val="baseline"/>
          <w:rtl w:val="0"/>
        </w:rPr>
        <w:t xml:space="preserve">, the U.S. Supreme court concluded that abortion is a woman’s legal right. The decision that involved </w:t>
      </w:r>
      <w:r w:rsidDel="00000000" w:rsidR="00000000" w:rsidRPr="00000000">
        <w:rPr>
          <w:rFonts w:ascii="Times New Roman" w:cs="Times New Roman" w:eastAsia="Times New Roman" w:hAnsi="Times New Roman"/>
          <w:i w:val="1"/>
          <w:color w:val="222222"/>
          <w:sz w:val="24"/>
          <w:szCs w:val="24"/>
          <w:highlight w:val="white"/>
          <w:vertAlign w:val="baseline"/>
          <w:rtl w:val="0"/>
        </w:rPr>
        <w:t xml:space="preserve">Roe v. Wade</w:t>
      </w:r>
      <w:r w:rsidDel="00000000" w:rsidR="00000000" w:rsidRPr="00000000">
        <w:rPr>
          <w:rFonts w:ascii="Times New Roman" w:cs="Times New Roman" w:eastAsia="Times New Roman" w:hAnsi="Times New Roman"/>
          <w:color w:val="222222"/>
          <w:sz w:val="24"/>
          <w:szCs w:val="24"/>
          <w:highlight w:val="white"/>
          <w:vertAlign w:val="baseline"/>
          <w:rtl w:val="0"/>
        </w:rPr>
        <w:t xml:space="preserve"> created a divide between opponents and proponents of abortion rights (Greenhouse &amp; Siegel, 2012). Proponents of abortion rights advocate for women to choose what to do with their own bodies. Women are fundamentally obligated to deciding whether or not to have the abortion. According to pro-choice groups, the ruling meant that women should be in control of their own reproductive processes. Pro-choice advocates, therefore, propose that abortion should be a legal choice for the woman with unwanted pregnancies. In addition, the Luna (2010) argues that women should have control over their own bodies and especially when it comes to fertility, and as such, the government should only be concerned when the safety and health of the mother is at risk. Women have a right to exercising their choice and should not be denied their right to choose. </w:t>
      </w:r>
    </w:p>
    <w:p w:rsidR="00000000" w:rsidDel="00000000" w:rsidP="00000000" w:rsidRDefault="00000000" w:rsidRPr="00000000" w14:paraId="0000000E">
      <w:pPr>
        <w:spacing w:line="480" w:lineRule="auto"/>
        <w:ind w:firstLine="720"/>
        <w:rPr>
          <w:rFonts w:ascii="Times New Roman" w:cs="Times New Roman" w:eastAsia="Times New Roman" w:hAnsi="Times New Roman"/>
          <w:color w:val="222222"/>
          <w:sz w:val="24"/>
          <w:szCs w:val="24"/>
          <w:highlight w:val="white"/>
          <w:vertAlign w:val="baseline"/>
        </w:rPr>
      </w:pPr>
      <w:r w:rsidDel="00000000" w:rsidR="00000000" w:rsidRPr="00000000">
        <w:rPr>
          <w:rFonts w:ascii="Times New Roman" w:cs="Times New Roman" w:eastAsia="Times New Roman" w:hAnsi="Times New Roman"/>
          <w:color w:val="222222"/>
          <w:sz w:val="24"/>
          <w:szCs w:val="24"/>
          <w:highlight w:val="white"/>
          <w:vertAlign w:val="baseline"/>
          <w:rtl w:val="0"/>
        </w:rPr>
        <w:t xml:space="preserve">Pro-choice advocates argue that abortion should be legal because women should have the choice of making their own medical decisions, which also involves the option to terminate or continue with the pregnancy. Abortion of an unborn child simply shows that the person concerned does not want to accept the risks that come with the pregnancy and as such have the right of exercising free will. Besides, pro-choice advocates argue that the laws that deny women the right to abort unwanted pregnancies are not justified because they interfere with the fundamental moral, constitutional rights and also leads to women seeking other alternative abortion options that can be unsafe.  </w:t>
      </w:r>
    </w:p>
    <w:p w:rsidR="00000000" w:rsidDel="00000000" w:rsidP="00000000" w:rsidRDefault="00000000" w:rsidRPr="00000000" w14:paraId="0000000F">
      <w:pPr>
        <w:spacing w:line="480" w:lineRule="auto"/>
        <w:ind w:firstLine="720"/>
        <w:rPr>
          <w:rFonts w:ascii="Times New Roman" w:cs="Times New Roman" w:eastAsia="Times New Roman" w:hAnsi="Times New Roman"/>
          <w:color w:val="222222"/>
          <w:sz w:val="24"/>
          <w:szCs w:val="24"/>
          <w:highlight w:val="white"/>
          <w:vertAlign w:val="baseline"/>
        </w:rPr>
      </w:pPr>
      <w:r w:rsidDel="00000000" w:rsidR="00000000" w:rsidRPr="00000000">
        <w:rPr>
          <w:rFonts w:ascii="Times New Roman" w:cs="Times New Roman" w:eastAsia="Times New Roman" w:hAnsi="Times New Roman"/>
          <w:color w:val="222222"/>
          <w:sz w:val="24"/>
          <w:szCs w:val="24"/>
          <w:highlight w:val="white"/>
          <w:vertAlign w:val="baseline"/>
          <w:rtl w:val="0"/>
        </w:rPr>
        <w:t xml:space="preserve">On the other hand, opponents of abortion who identify as pro-life advocates center on the morality of abortion. They believe that taking an innocent person's life regardless of the age of development is a violation of the right to life. The scientific view of life shows that the life of human being starts at the time of conception. From this view, opponents have stated that the general killing of any human being is wrong. As such, abortion, which involves the termination of an unborn innocent human being is illegal. Therefore, pro-life advocates believe that it is the role of the state to exercise its powers regarding the intentional killing of an unborn child. </w:t>
      </w:r>
    </w:p>
    <w:p w:rsidR="00000000" w:rsidDel="00000000" w:rsidP="00000000" w:rsidRDefault="00000000" w:rsidRPr="00000000" w14:paraId="00000010">
      <w:pPr>
        <w:spacing w:line="480" w:lineRule="auto"/>
        <w:ind w:firstLine="720"/>
        <w:rPr>
          <w:rFonts w:ascii="Times New Roman" w:cs="Times New Roman" w:eastAsia="Times New Roman" w:hAnsi="Times New Roman"/>
          <w:color w:val="222222"/>
          <w:sz w:val="24"/>
          <w:szCs w:val="24"/>
          <w:highlight w:val="white"/>
          <w:vertAlign w:val="baseline"/>
        </w:rPr>
      </w:pPr>
      <w:r w:rsidDel="00000000" w:rsidR="00000000" w:rsidRPr="00000000">
        <w:rPr>
          <w:rFonts w:ascii="Times New Roman" w:cs="Times New Roman" w:eastAsia="Times New Roman" w:hAnsi="Times New Roman"/>
          <w:color w:val="222222"/>
          <w:sz w:val="24"/>
          <w:szCs w:val="24"/>
          <w:highlight w:val="white"/>
          <w:vertAlign w:val="baseline"/>
          <w:rtl w:val="0"/>
        </w:rPr>
        <w:t xml:space="preserve">Opponents also deny the idea of legal abortion because from a legal viewpoint it affects the right to life and limits human freedom. From the biblical standpoint, pro-life advocates have taken on the argument that abortion is evil, immoral and an unfortunate act since it involves the killing of another being (Sumner, 2014). Legalizing abortion according to pro-life advocates can also put women at risk of being under the pressure of abortion. Such cases can further affect the psychological state of some people and risk their mental well-being. From the pro-choice perspective, the issue of abortion raises moral issues connecting the pregnant mother with the child and the possible consequences of abortion.</w:t>
      </w:r>
    </w:p>
    <w:p w:rsidR="00000000" w:rsidDel="00000000" w:rsidP="00000000" w:rsidRDefault="00000000" w:rsidRPr="00000000" w14:paraId="00000011">
      <w:pPr>
        <w:spacing w:line="480" w:lineRule="auto"/>
        <w:ind w:firstLine="720"/>
        <w:rPr>
          <w:rFonts w:ascii="Times New Roman" w:cs="Times New Roman" w:eastAsia="Times New Roman" w:hAnsi="Times New Roman"/>
          <w:color w:val="222222"/>
          <w:sz w:val="24"/>
          <w:szCs w:val="24"/>
          <w:highlight w:val="white"/>
          <w:vertAlign w:val="baseline"/>
        </w:rPr>
      </w:pPr>
      <w:r w:rsidDel="00000000" w:rsidR="00000000" w:rsidRPr="00000000">
        <w:rPr>
          <w:rFonts w:ascii="Times New Roman" w:cs="Times New Roman" w:eastAsia="Times New Roman" w:hAnsi="Times New Roman"/>
          <w:color w:val="222222"/>
          <w:sz w:val="24"/>
          <w:szCs w:val="24"/>
          <w:highlight w:val="white"/>
          <w:vertAlign w:val="baseline"/>
          <w:rtl w:val="0"/>
        </w:rPr>
        <w:t xml:space="preserve">The controversy surrounding abortion persists as a result of different complexities that tie the views from the pro-choice and pro-life perspective. To the proponents, women should have control over their own bodies and especially when it comes to fertility, and as such, the government should only be concerned when the safety and health of the mother is at risk. The opponents, however, consider abortion an immoral act that involves the intentional killing of another human being, and as such, cannot be legal because it violates the right to life. The issue, therefore, is based on the question of whether abortion violates the right to life, and whether legal abortion gives women the power to making decisions about their own bodies. From the general argument above, the tangle-nested debate of whether or not abortion should be legal leaves room for only one general ground, the fact that abortion should be left as an option for the woman with the pregnancy.  </w:t>
      </w:r>
    </w:p>
    <w:p w:rsidR="00000000" w:rsidDel="00000000" w:rsidP="00000000" w:rsidRDefault="00000000" w:rsidRPr="00000000" w14:paraId="00000012">
      <w:pPr>
        <w:spacing w:line="480" w:lineRule="auto"/>
        <w:jc w:val="center"/>
        <w:rPr>
          <w:rFonts w:ascii="Times New Roman" w:cs="Times New Roman" w:eastAsia="Times New Roman" w:hAnsi="Times New Roman"/>
          <w:color w:val="222222"/>
          <w:sz w:val="24"/>
          <w:szCs w:val="24"/>
          <w:highlight w:val="white"/>
          <w:vertAlign w:val="baseline"/>
        </w:rPr>
      </w:pPr>
      <w:r w:rsidDel="00000000" w:rsidR="00000000" w:rsidRPr="00000000">
        <w:rPr>
          <w:rtl w:val="0"/>
        </w:rPr>
      </w:r>
    </w:p>
    <w:p w:rsidR="00000000" w:rsidDel="00000000" w:rsidP="00000000" w:rsidRDefault="00000000" w:rsidRPr="00000000" w14:paraId="00000013">
      <w:pPr>
        <w:spacing w:line="480" w:lineRule="auto"/>
        <w:jc w:val="center"/>
        <w:rPr>
          <w:rFonts w:ascii="Times New Roman" w:cs="Times New Roman" w:eastAsia="Times New Roman" w:hAnsi="Times New Roman"/>
          <w:sz w:val="24"/>
          <w:szCs w:val="24"/>
          <w:vertAlign w:val="baseline"/>
        </w:rPr>
      </w:pPr>
      <w:r w:rsidDel="00000000" w:rsidR="00000000" w:rsidRPr="00000000">
        <w:br w:type="page"/>
      </w:r>
      <w:r w:rsidDel="00000000" w:rsidR="00000000" w:rsidRPr="00000000">
        <w:rPr>
          <w:rFonts w:ascii="Times New Roman" w:cs="Times New Roman" w:eastAsia="Times New Roman" w:hAnsi="Times New Roman"/>
          <w:sz w:val="24"/>
          <w:szCs w:val="24"/>
          <w:vertAlign w:val="baseline"/>
          <w:rtl w:val="0"/>
        </w:rPr>
        <w:t xml:space="preserve">References</w:t>
      </w:r>
    </w:p>
    <w:p w:rsidR="00000000" w:rsidDel="00000000" w:rsidP="00000000" w:rsidRDefault="00000000" w:rsidRPr="00000000" w14:paraId="00000014">
      <w:pPr>
        <w:spacing w:line="480" w:lineRule="auto"/>
        <w:ind w:left="567" w:hanging="567"/>
        <w:rPr>
          <w:rFonts w:ascii="Times New Roman" w:cs="Times New Roman" w:eastAsia="Times New Roman" w:hAnsi="Times New Roman"/>
          <w:color w:val="222222"/>
          <w:sz w:val="24"/>
          <w:szCs w:val="24"/>
          <w:highlight w:val="white"/>
          <w:vertAlign w:val="baseline"/>
        </w:rPr>
      </w:pPr>
      <w:r w:rsidDel="00000000" w:rsidR="00000000" w:rsidRPr="00000000">
        <w:rPr>
          <w:rFonts w:ascii="Times New Roman" w:cs="Times New Roman" w:eastAsia="Times New Roman" w:hAnsi="Times New Roman"/>
          <w:color w:val="222222"/>
          <w:sz w:val="24"/>
          <w:szCs w:val="24"/>
          <w:highlight w:val="white"/>
          <w:vertAlign w:val="baseline"/>
          <w:rtl w:val="0"/>
        </w:rPr>
        <w:t xml:space="preserve">Greenhouse, L., &amp; Siegel, R. (2012). Before Roe v. Wade: Voices That Shaped the Abortion Debate before the Supreme Court's Ruling.</w:t>
      </w:r>
    </w:p>
    <w:p w:rsidR="00000000" w:rsidDel="00000000" w:rsidP="00000000" w:rsidRDefault="00000000" w:rsidRPr="00000000" w14:paraId="00000015">
      <w:pPr>
        <w:spacing w:line="480" w:lineRule="auto"/>
        <w:ind w:left="567" w:hanging="567"/>
        <w:rPr>
          <w:rFonts w:ascii="Times New Roman" w:cs="Times New Roman" w:eastAsia="Times New Roman" w:hAnsi="Times New Roman"/>
          <w:color w:val="222222"/>
          <w:sz w:val="24"/>
          <w:szCs w:val="24"/>
          <w:highlight w:val="white"/>
          <w:vertAlign w:val="baseline"/>
        </w:rPr>
      </w:pPr>
      <w:r w:rsidDel="00000000" w:rsidR="00000000" w:rsidRPr="00000000">
        <w:rPr>
          <w:rFonts w:ascii="Times New Roman" w:cs="Times New Roman" w:eastAsia="Times New Roman" w:hAnsi="Times New Roman"/>
          <w:color w:val="222222"/>
          <w:sz w:val="24"/>
          <w:szCs w:val="24"/>
          <w:highlight w:val="white"/>
          <w:vertAlign w:val="baseline"/>
          <w:rtl w:val="0"/>
        </w:rPr>
        <w:t xml:space="preserve">Luna, Z. T. (2010). Marching toward reproductive justice: Coalitional (re) framing of the March for Women’s Lives. </w:t>
      </w:r>
      <w:r w:rsidDel="00000000" w:rsidR="00000000" w:rsidRPr="00000000">
        <w:rPr>
          <w:rFonts w:ascii="Times New Roman" w:cs="Times New Roman" w:eastAsia="Times New Roman" w:hAnsi="Times New Roman"/>
          <w:i w:val="1"/>
          <w:color w:val="222222"/>
          <w:sz w:val="24"/>
          <w:szCs w:val="24"/>
          <w:highlight w:val="white"/>
          <w:vertAlign w:val="baseline"/>
          <w:rtl w:val="0"/>
        </w:rPr>
        <w:t xml:space="preserve">Sociological inquiry</w:t>
      </w:r>
      <w:r w:rsidDel="00000000" w:rsidR="00000000" w:rsidRPr="00000000">
        <w:rPr>
          <w:rFonts w:ascii="Times New Roman" w:cs="Times New Roman" w:eastAsia="Times New Roman" w:hAnsi="Times New Roman"/>
          <w:color w:val="222222"/>
          <w:sz w:val="24"/>
          <w:szCs w:val="24"/>
          <w:highlight w:val="white"/>
          <w:vertAlign w:val="baseline"/>
          <w:rtl w:val="0"/>
        </w:rPr>
        <w:t xml:space="preserve">, </w:t>
      </w:r>
      <w:r w:rsidDel="00000000" w:rsidR="00000000" w:rsidRPr="00000000">
        <w:rPr>
          <w:rFonts w:ascii="Times New Roman" w:cs="Times New Roman" w:eastAsia="Times New Roman" w:hAnsi="Times New Roman"/>
          <w:i w:val="1"/>
          <w:color w:val="222222"/>
          <w:sz w:val="24"/>
          <w:szCs w:val="24"/>
          <w:highlight w:val="white"/>
          <w:vertAlign w:val="baseline"/>
          <w:rtl w:val="0"/>
        </w:rPr>
        <w:t xml:space="preserve">80</w:t>
      </w:r>
      <w:r w:rsidDel="00000000" w:rsidR="00000000" w:rsidRPr="00000000">
        <w:rPr>
          <w:rFonts w:ascii="Times New Roman" w:cs="Times New Roman" w:eastAsia="Times New Roman" w:hAnsi="Times New Roman"/>
          <w:color w:val="222222"/>
          <w:sz w:val="24"/>
          <w:szCs w:val="24"/>
          <w:highlight w:val="white"/>
          <w:vertAlign w:val="baseline"/>
          <w:rtl w:val="0"/>
        </w:rPr>
        <w:t xml:space="preserve">(4), 554-578.</w:t>
      </w:r>
    </w:p>
    <w:p w:rsidR="00000000" w:rsidDel="00000000" w:rsidP="00000000" w:rsidRDefault="00000000" w:rsidRPr="00000000" w14:paraId="00000016">
      <w:pPr>
        <w:spacing w:line="480" w:lineRule="auto"/>
        <w:ind w:left="567" w:hanging="567"/>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color w:val="222222"/>
          <w:sz w:val="24"/>
          <w:szCs w:val="24"/>
          <w:highlight w:val="white"/>
          <w:vertAlign w:val="baseline"/>
          <w:rtl w:val="0"/>
        </w:rPr>
        <w:t xml:space="preserve">Sumner, L. W. (2014). </w:t>
      </w:r>
      <w:r w:rsidDel="00000000" w:rsidR="00000000" w:rsidRPr="00000000">
        <w:rPr>
          <w:rFonts w:ascii="Times New Roman" w:cs="Times New Roman" w:eastAsia="Times New Roman" w:hAnsi="Times New Roman"/>
          <w:i w:val="1"/>
          <w:color w:val="222222"/>
          <w:sz w:val="24"/>
          <w:szCs w:val="24"/>
          <w:highlight w:val="white"/>
          <w:vertAlign w:val="baseline"/>
          <w:rtl w:val="0"/>
        </w:rPr>
        <w:t xml:space="preserve">Abortion and moral theory</w:t>
      </w:r>
      <w:r w:rsidDel="00000000" w:rsidR="00000000" w:rsidRPr="00000000">
        <w:rPr>
          <w:rFonts w:ascii="Times New Roman" w:cs="Times New Roman" w:eastAsia="Times New Roman" w:hAnsi="Times New Roman"/>
          <w:color w:val="222222"/>
          <w:sz w:val="24"/>
          <w:szCs w:val="24"/>
          <w:highlight w:val="white"/>
          <w:vertAlign w:val="baseline"/>
          <w:rtl w:val="0"/>
        </w:rPr>
        <w:t xml:space="preserve"> (Vol. 285). Princeton University Press.</w:t>
      </w:r>
      <w:r w:rsidDel="00000000" w:rsidR="00000000" w:rsidRPr="00000000">
        <w:rPr>
          <w:rtl w:val="0"/>
        </w:rPr>
      </w:r>
    </w:p>
    <w:p w:rsidR="00000000" w:rsidDel="00000000" w:rsidP="00000000" w:rsidRDefault="00000000" w:rsidRPr="00000000" w14:paraId="00000017">
      <w:pPr>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18">
      <w:pPr>
        <w:rPr>
          <w:rFonts w:ascii="Times New Roman" w:cs="Times New Roman" w:eastAsia="Times New Roman" w:hAnsi="Times New Roman"/>
          <w:sz w:val="24"/>
          <w:szCs w:val="24"/>
          <w:vertAlign w:val="baseline"/>
        </w:rPr>
      </w:pPr>
      <w:r w:rsidDel="00000000" w:rsidR="00000000" w:rsidRPr="00000000">
        <w:rPr>
          <w:rtl w:val="0"/>
        </w:rPr>
      </w:r>
    </w:p>
    <w:sectPr>
      <w:headerReference r:id="rId6" w:type="default"/>
      <w:headerReference r:id="rId7" w:type="first"/>
      <w:pgSz w:h="16838" w:w="11906"/>
      <w:pgMar w:bottom="1440" w:top="1135" w:left="1440" w:right="1440"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9">
    <w:pPr>
      <w:rPr>
        <w:rFonts w:ascii="Times New Roman" w:cs="Times New Roman" w:eastAsia="Times New Roman" w:hAnsi="Times New Roman"/>
        <w:color w:val="222222"/>
        <w:sz w:val="24"/>
        <w:szCs w:val="24"/>
        <w:highlight w:val="white"/>
        <w:vertAlign w:val="baseline"/>
      </w:rPr>
    </w:pPr>
    <w:r w:rsidDel="00000000" w:rsidR="00000000" w:rsidRPr="00000000">
      <w:rPr>
        <w:rFonts w:ascii="Times New Roman" w:cs="Times New Roman" w:eastAsia="Times New Roman" w:hAnsi="Times New Roman"/>
        <w:color w:val="222222"/>
        <w:sz w:val="24"/>
        <w:szCs w:val="24"/>
        <w:highlight w:val="white"/>
        <w:vertAlign w:val="baseline"/>
        <w:rtl w:val="0"/>
      </w:rPr>
      <w:t xml:space="preserve">SHOULD ABORTION BE LEGAL?</w:t>
      <w:tab/>
      <w:tab/>
      <w:tab/>
      <w:tab/>
      <w:tab/>
      <w:tab/>
      <w:tab/>
    </w:r>
    <w:r w:rsidDel="00000000" w:rsidR="00000000" w:rsidRPr="00000000">
      <w:rPr>
        <w:rFonts w:ascii="Times New Roman" w:cs="Times New Roman" w:eastAsia="Times New Roman" w:hAnsi="Times New Roman"/>
        <w:sz w:val="24"/>
        <w:szCs w:val="24"/>
        <w:vertAlign w:val="baseline"/>
        <w:rtl w:val="0"/>
      </w:rPr>
      <w:tab/>
    </w:r>
    <w:r w:rsidDel="00000000" w:rsidR="00000000" w:rsidRPr="00000000">
      <w:rPr>
        <w:rFonts w:ascii="Times New Roman" w:cs="Times New Roman" w:eastAsia="Times New Roman" w:hAnsi="Times New Roman"/>
        <w:sz w:val="24"/>
        <w:szCs w:val="24"/>
        <w:vertAlign w:val="baseline"/>
      </w:rPr>
      <w:fldChar w:fldCharType="begin"/>
      <w:instrText xml:space="preserve">PAGE</w:instrText>
      <w:fldChar w:fldCharType="separate"/>
      <w:fldChar w:fldCharType="end"/>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A">
    <w:pPr>
      <w:rPr>
        <w:rFonts w:ascii="Times New Roman" w:cs="Times New Roman" w:eastAsia="Times New Roman" w:hAnsi="Times New Roman"/>
        <w:color w:val="222222"/>
        <w:sz w:val="24"/>
        <w:szCs w:val="24"/>
        <w:highlight w:val="white"/>
        <w:vertAlign w:val="baseline"/>
      </w:rPr>
    </w:pPr>
    <w:r w:rsidDel="00000000" w:rsidR="00000000" w:rsidRPr="00000000">
      <w:rPr>
        <w:rFonts w:ascii="Times New Roman" w:cs="Times New Roman" w:eastAsia="Times New Roman" w:hAnsi="Times New Roman"/>
        <w:sz w:val="24"/>
        <w:szCs w:val="24"/>
        <w:vertAlign w:val="baseline"/>
        <w:rtl w:val="0"/>
      </w:rPr>
      <w:t xml:space="preserve">Running head:</w:t>
    </w:r>
    <w:r w:rsidDel="00000000" w:rsidR="00000000" w:rsidRPr="00000000">
      <w:rPr>
        <w:rFonts w:ascii="Times New Roman" w:cs="Times New Roman" w:eastAsia="Times New Roman" w:hAnsi="Times New Roman"/>
        <w:sz w:val="24"/>
        <w:szCs w:val="24"/>
        <w:highlight w:val="white"/>
        <w:vertAlign w:val="baseline"/>
        <w:rtl w:val="0"/>
      </w:rPr>
      <w:t xml:space="preserve"> </w:t>
    </w:r>
    <w:r w:rsidDel="00000000" w:rsidR="00000000" w:rsidRPr="00000000">
      <w:rPr>
        <w:rFonts w:ascii="Times New Roman" w:cs="Times New Roman" w:eastAsia="Times New Roman" w:hAnsi="Times New Roman"/>
        <w:color w:val="222222"/>
        <w:sz w:val="24"/>
        <w:szCs w:val="24"/>
        <w:highlight w:val="white"/>
        <w:vertAlign w:val="baseline"/>
        <w:rtl w:val="0"/>
      </w:rPr>
      <w:t xml:space="preserve">SHOULD ABORTION BE LEGAL?</w:t>
      <w:tab/>
      <w:tab/>
      <w:tab/>
      <w:tab/>
      <w:tab/>
    </w:r>
    <w:r w:rsidDel="00000000" w:rsidR="00000000" w:rsidRPr="00000000">
      <w:rPr>
        <w:rFonts w:ascii="Times New Roman" w:cs="Times New Roman" w:eastAsia="Times New Roman" w:hAnsi="Times New Roman"/>
        <w:sz w:val="24"/>
        <w:szCs w:val="24"/>
        <w:vertAlign w:val="baseline"/>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name w:val="Normal"/>
    <w:next w:val="Normal"/>
    <w:autoRedefine w:val="0"/>
    <w:hidden w:val="0"/>
    <w:qFormat w:val="0"/>
    <w:pPr>
      <w:suppressAutoHyphens w:val="1"/>
      <w:spacing w:after="200" w:line="276"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en-US"/>
    </w:rPr>
  </w:style>
  <w:style w:type="character" w:styleId="DefaultParagraphFont">
    <w:name w:val="Default Paragraph Font"/>
    <w:next w:val="DefaultParagraphFont"/>
    <w:autoRedefine w:val="0"/>
    <w:hidden w:val="0"/>
    <w:qFormat w:val="1"/>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character" w:styleId="apple-converted-space">
    <w:name w:val="apple-converted-space"/>
    <w:basedOn w:val="DefaultParagraphFont"/>
    <w:next w:val="apple-converted-space"/>
    <w:autoRedefine w:val="0"/>
    <w:hidden w:val="0"/>
    <w:qFormat w:val="0"/>
    <w:rPr>
      <w:w w:val="100"/>
      <w:position w:val="-1"/>
      <w:effect w:val="none"/>
      <w:vertAlign w:val="baseline"/>
      <w:cs w:val="0"/>
      <w:em w:val="none"/>
      <w:lang/>
    </w:rPr>
  </w:style>
  <w:style w:type="character" w:styleId="Hyperlink">
    <w:name w:val="Hyperlink"/>
    <w:next w:val="Hyperlink"/>
    <w:autoRedefine w:val="0"/>
    <w:hidden w:val="0"/>
    <w:qFormat w:val="1"/>
    <w:rPr>
      <w:color w:val="0000ff"/>
      <w:w w:val="100"/>
      <w:position w:val="-1"/>
      <w:u w:val="single"/>
      <w:effect w:val="none"/>
      <w:vertAlign w:val="baseline"/>
      <w:cs w:val="0"/>
      <w:em w:val="none"/>
      <w:lang/>
    </w:rPr>
  </w:style>
  <w:style w:type="paragraph" w:styleId="Header">
    <w:name w:val="Header"/>
    <w:basedOn w:val="Normal"/>
    <w:next w:val="Header"/>
    <w:autoRedefine w:val="0"/>
    <w:hidden w:val="0"/>
    <w:qFormat w:val="1"/>
    <w:pPr>
      <w:suppressAutoHyphens w:val="1"/>
      <w:spacing w:after="0" w:line="240" w:lineRule="auto"/>
      <w:ind w:leftChars="-1" w:rightChars="0" w:firstLineChars="-1"/>
      <w:textDirection w:val="btLr"/>
      <w:textAlignment w:val="top"/>
      <w:outlineLvl w:val="0"/>
    </w:pPr>
    <w:rPr>
      <w:w w:val="100"/>
      <w:position w:val="-1"/>
      <w:sz w:val="20"/>
      <w:szCs w:val="20"/>
      <w:effect w:val="none"/>
      <w:vertAlign w:val="baseline"/>
      <w:cs w:val="0"/>
      <w:em w:val="none"/>
      <w:lang w:bidi="ar-SA" w:eastAsia="und" w:val="en-US"/>
    </w:rPr>
  </w:style>
  <w:style w:type="character" w:styleId="HeaderChar">
    <w:name w:val="Header Char"/>
    <w:next w:val="HeaderChar"/>
    <w:autoRedefine w:val="0"/>
    <w:hidden w:val="0"/>
    <w:qFormat w:val="0"/>
    <w:rPr>
      <w:w w:val="100"/>
      <w:position w:val="-1"/>
      <w:effect w:val="none"/>
      <w:vertAlign w:val="baseline"/>
      <w:cs w:val="0"/>
      <w:em w:val="none"/>
      <w:lang w:val="en-US"/>
    </w:rPr>
  </w:style>
  <w:style w:type="paragraph" w:styleId="Footer">
    <w:name w:val="Footer"/>
    <w:basedOn w:val="Normal"/>
    <w:next w:val="Footer"/>
    <w:autoRedefine w:val="0"/>
    <w:hidden w:val="0"/>
    <w:qFormat w:val="1"/>
    <w:pPr>
      <w:suppressAutoHyphens w:val="1"/>
      <w:spacing w:after="0" w:line="240" w:lineRule="auto"/>
      <w:ind w:leftChars="-1" w:rightChars="0" w:firstLineChars="-1"/>
      <w:textDirection w:val="btLr"/>
      <w:textAlignment w:val="top"/>
      <w:outlineLvl w:val="0"/>
    </w:pPr>
    <w:rPr>
      <w:w w:val="100"/>
      <w:position w:val="-1"/>
      <w:sz w:val="20"/>
      <w:szCs w:val="20"/>
      <w:effect w:val="none"/>
      <w:vertAlign w:val="baseline"/>
      <w:cs w:val="0"/>
      <w:em w:val="none"/>
      <w:lang w:bidi="ar-SA" w:eastAsia="und" w:val="en-US"/>
    </w:rPr>
  </w:style>
  <w:style w:type="character" w:styleId="FooterChar">
    <w:name w:val="Footer Char"/>
    <w:next w:val="FooterChar"/>
    <w:autoRedefine w:val="0"/>
    <w:hidden w:val="0"/>
    <w:qFormat w:val="0"/>
    <w:rPr>
      <w:w w:val="100"/>
      <w:position w:val="-1"/>
      <w:effect w:val="none"/>
      <w:vertAlign w:val="baseline"/>
      <w:cs w:val="0"/>
      <w:em w:val="none"/>
      <w:lang w:val="en-US"/>
    </w:rPr>
  </w:style>
  <w:style w:type="table" w:styleId="TableGrid">
    <w:name w:val="Table Grid"/>
    <w:basedOn w:val="TableNormal"/>
    <w:next w:val="TableGrid"/>
    <w:autoRedefine w:val="0"/>
    <w:hidden w:val="0"/>
    <w:qFormat w:val="0"/>
    <w:pPr>
      <w:suppressAutoHyphens w:val="1"/>
      <w:spacing w:after="0" w:line="240" w:lineRule="auto"/>
      <w:ind w:leftChars="-1" w:rightChars="0" w:firstLineChars="-1"/>
      <w:textDirection w:val="btLr"/>
      <w:textAlignment w:val="top"/>
      <w:outlineLvl w:val="0"/>
    </w:pPr>
    <w:rPr>
      <w:w w:val="100"/>
      <w:position w:val="-1"/>
      <w:effect w:val="none"/>
      <w:vertAlign w:val="baseline"/>
      <w:cs w:val="0"/>
      <w:em w:val="none"/>
      <w:lang/>
    </w:rPr>
    <w:tblPr>
      <w:tblStyle w:val="TableGrid"/>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Emphasis">
    <w:name w:val="Emphasis"/>
    <w:next w:val="Emphasis"/>
    <w:autoRedefine w:val="0"/>
    <w:hidden w:val="0"/>
    <w:qFormat w:val="0"/>
    <w:rPr>
      <w:i w:val="1"/>
      <w:iCs w:val="1"/>
      <w:w w:val="100"/>
      <w:position w:val="-1"/>
      <w:effect w:val="none"/>
      <w:vertAlign w:val="baseline"/>
      <w:cs w:val="0"/>
      <w:em w:val="none"/>
      <w:lang/>
    </w:rPr>
  </w:style>
  <w:style w:type="paragraph" w:styleId="Bibliography">
    <w:name w:val="Bibliography"/>
    <w:basedOn w:val="Normal"/>
    <w:next w:val="Normal"/>
    <w:autoRedefine w:val="0"/>
    <w:hidden w:val="0"/>
    <w:qFormat w:val="1"/>
    <w:pPr>
      <w:suppressAutoHyphens w:val="1"/>
      <w:spacing w:after="160" w:line="259"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en-US"/>
    </w:rPr>
  </w:style>
  <w:style w:type="paragraph" w:styleId="ListParagraph">
    <w:name w:val="List Paragraph"/>
    <w:basedOn w:val="Normal"/>
    <w:next w:val="ListParagraph"/>
    <w:autoRedefine w:val="0"/>
    <w:hidden w:val="0"/>
    <w:qFormat w:val="0"/>
    <w:pPr>
      <w:suppressAutoHyphens w:val="1"/>
      <w:spacing w:after="200" w:line="276" w:lineRule="auto"/>
      <w:ind w:left="720" w:leftChars="-1" w:rightChars="0" w:firstLineChars="-1"/>
      <w:contextualSpacing w:val="1"/>
      <w:textDirection w:val="btLr"/>
      <w:textAlignment w:val="top"/>
      <w:outlineLvl w:val="0"/>
    </w:pPr>
    <w:rPr>
      <w:w w:val="100"/>
      <w:position w:val="-1"/>
      <w:sz w:val="22"/>
      <w:szCs w:val="22"/>
      <w:effect w:val="none"/>
      <w:vertAlign w:val="baseline"/>
      <w:cs w:val="0"/>
      <w:em w:val="none"/>
      <w:lang w:bidi="ar-SA" w:eastAsia="en-US" w:val="en-US"/>
    </w:rPr>
  </w:style>
  <w:style w:type="paragraph" w:styleId="BalloonText">
    <w:name w:val="Balloon Text"/>
    <w:basedOn w:val="Normal"/>
    <w:next w:val="BalloonText"/>
    <w:autoRedefine w:val="0"/>
    <w:hidden w:val="0"/>
    <w:qFormat w:val="1"/>
    <w:pPr>
      <w:suppressAutoHyphens w:val="1"/>
      <w:spacing w:after="0" w:line="240" w:lineRule="auto"/>
      <w:ind w:leftChars="-1" w:rightChars="0" w:firstLineChars="-1"/>
      <w:textDirection w:val="btLr"/>
      <w:textAlignment w:val="top"/>
      <w:outlineLvl w:val="0"/>
    </w:pPr>
    <w:rPr>
      <w:rFonts w:ascii="Tahoma" w:hAnsi="Tahoma"/>
      <w:w w:val="100"/>
      <w:position w:val="-1"/>
      <w:sz w:val="16"/>
      <w:szCs w:val="16"/>
      <w:effect w:val="none"/>
      <w:vertAlign w:val="baseline"/>
      <w:cs w:val="0"/>
      <w:em w:val="none"/>
      <w:lang w:bidi="ar-SA" w:eastAsia="und" w:val="en-US"/>
    </w:rPr>
  </w:style>
  <w:style w:type="character" w:styleId="BalloonTextChar">
    <w:name w:val="Balloon Text Char"/>
    <w:next w:val="BalloonTextChar"/>
    <w:autoRedefine w:val="0"/>
    <w:hidden w:val="0"/>
    <w:qFormat w:val="0"/>
    <w:rPr>
      <w:rFonts w:ascii="Tahoma" w:cs="Tahoma" w:hAnsi="Tahoma"/>
      <w:w w:val="100"/>
      <w:position w:val="-1"/>
      <w:sz w:val="16"/>
      <w:szCs w:val="16"/>
      <w:effect w:val="none"/>
      <w:vertAlign w:val="baseline"/>
      <w:cs w:val="0"/>
      <w:em w:val="none"/>
      <w:lang w:val="en-US"/>
    </w:rPr>
  </w:style>
  <w:style w:type="character" w:styleId="CommentReference">
    <w:name w:val="Comment Reference"/>
    <w:next w:val="CommentReference"/>
    <w:autoRedefine w:val="0"/>
    <w:hidden w:val="0"/>
    <w:qFormat w:val="0"/>
    <w:rPr>
      <w:w w:val="100"/>
      <w:position w:val="-1"/>
      <w:sz w:val="16"/>
      <w:szCs w:val="16"/>
      <w:effect w:val="none"/>
      <w:vertAlign w:val="baseline"/>
      <w:cs w:val="0"/>
      <w:em w:val="none"/>
      <w:lang/>
    </w:rPr>
  </w:style>
  <w:style w:type="paragraph" w:styleId="CommentText">
    <w:name w:val="Comment Text"/>
    <w:basedOn w:val="Normal"/>
    <w:next w:val="CommentText"/>
    <w:autoRedefine w:val="0"/>
    <w:hidden w:val="0"/>
    <w:qFormat w:val="1"/>
    <w:pPr>
      <w:suppressAutoHyphens w:val="1"/>
      <w:spacing w:after="200" w:line="240" w:lineRule="auto"/>
      <w:ind w:leftChars="-1" w:rightChars="0" w:firstLineChars="-1"/>
      <w:textDirection w:val="btLr"/>
      <w:textAlignment w:val="top"/>
      <w:outlineLvl w:val="0"/>
    </w:pPr>
    <w:rPr>
      <w:w w:val="100"/>
      <w:position w:val="-1"/>
      <w:sz w:val="20"/>
      <w:szCs w:val="20"/>
      <w:effect w:val="none"/>
      <w:vertAlign w:val="baseline"/>
      <w:cs w:val="0"/>
      <w:em w:val="none"/>
      <w:lang w:bidi="ar-SA" w:eastAsia="und" w:val="en-US"/>
    </w:rPr>
  </w:style>
  <w:style w:type="character" w:styleId="CommentTextChar">
    <w:name w:val="Comment Text Char"/>
    <w:next w:val="CommentTextChar"/>
    <w:autoRedefine w:val="0"/>
    <w:hidden w:val="0"/>
    <w:qFormat w:val="0"/>
    <w:rPr>
      <w:w w:val="100"/>
      <w:position w:val="-1"/>
      <w:sz w:val="20"/>
      <w:szCs w:val="20"/>
      <w:effect w:val="none"/>
      <w:vertAlign w:val="baseline"/>
      <w:cs w:val="0"/>
      <w:em w:val="none"/>
      <w:lang w:val="en-US"/>
    </w:rPr>
  </w:style>
  <w:style w:type="character" w:styleId="VisitedInternetLink">
    <w:name w:val="Visited Internet Link"/>
    <w:next w:val="VisitedInternetLink"/>
    <w:autoRedefine w:val="0"/>
    <w:hidden w:val="0"/>
    <w:qFormat w:val="0"/>
    <w:rPr>
      <w:color w:val="800000"/>
      <w:w w:val="100"/>
      <w:position w:val="-1"/>
      <w:u w:val="single"/>
      <w:effect w:val="none"/>
      <w:vertAlign w:val="baseline"/>
      <w:cs w:val="0"/>
      <w:em w:val="none"/>
      <w:lang/>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4" Type="http://schemas.openxmlformats.org/officeDocument/2006/relationships/numbering" Target="numbering.xml"/><Relationship Id="rId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2019-03-27T23:08:00Z</dcterms:created>
  <dc:creator/>
</cp:coreProperties>
</file>